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专家信息汇总表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W w:w="141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61"/>
        <w:gridCol w:w="1320"/>
        <w:gridCol w:w="1065"/>
        <w:gridCol w:w="1440"/>
        <w:gridCol w:w="1485"/>
        <w:gridCol w:w="1530"/>
        <w:gridCol w:w="2520"/>
        <w:gridCol w:w="1770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</w:t>
            </w:r>
            <w:bookmarkStart w:id="0" w:name="_GoBack"/>
            <w:bookmarkEnd w:id="0"/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学历（最高）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82D27"/>
    <w:rsid w:val="28A758EA"/>
    <w:rsid w:val="3DC82D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